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03C" w:rsidRPr="00203505" w:rsidRDefault="005F303C" w:rsidP="005F30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20350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Товариство з обмеженою відповідальністю</w:t>
      </w:r>
    </w:p>
    <w:p w:rsidR="005F303C" w:rsidRPr="00203505" w:rsidRDefault="005F303C" w:rsidP="005F30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20350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«ННН»</w:t>
      </w:r>
    </w:p>
    <w:p w:rsidR="005F303C" w:rsidRPr="00203505" w:rsidRDefault="005F303C" w:rsidP="005F30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5F303C" w:rsidRPr="00203505" w:rsidRDefault="005F303C" w:rsidP="005F30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5F303C" w:rsidRPr="00203505" w:rsidRDefault="005F303C" w:rsidP="005F30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5F303C" w:rsidRPr="00203505" w:rsidRDefault="005F303C" w:rsidP="005F30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20350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_____________2021 р.    </w:t>
      </w:r>
      <w:r w:rsidRPr="0020350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ab/>
      </w:r>
      <w:r w:rsidRPr="0020350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ab/>
      </w:r>
      <w:r w:rsidRPr="0020350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ab/>
      </w:r>
      <w:r w:rsidRPr="0020350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ab/>
      </w:r>
      <w:r w:rsidRPr="0020350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ab/>
      </w:r>
      <w:r w:rsidRPr="0020350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ab/>
        <w:t>м. Київ</w:t>
      </w:r>
    </w:p>
    <w:p w:rsidR="005F303C" w:rsidRPr="00203505" w:rsidRDefault="005F303C" w:rsidP="005F30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5F303C" w:rsidRPr="00203505" w:rsidRDefault="005F303C" w:rsidP="005F30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5F303C" w:rsidRPr="00203505" w:rsidRDefault="005F303C" w:rsidP="005F30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5F303C" w:rsidRPr="00203505" w:rsidRDefault="005F303C" w:rsidP="005F30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20350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НАКАЗ № _____________</w:t>
      </w:r>
      <w:r w:rsidRPr="0020350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br/>
      </w:r>
    </w:p>
    <w:p w:rsidR="005F303C" w:rsidRPr="00203505" w:rsidRDefault="005F303C" w:rsidP="005F30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5F303C" w:rsidRPr="00203505" w:rsidRDefault="005F303C" w:rsidP="005F30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5F303C" w:rsidRPr="00203505" w:rsidRDefault="005F303C" w:rsidP="005F30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0350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Про перегляд та розробку інструкцій </w:t>
      </w:r>
    </w:p>
    <w:p w:rsidR="005F303C" w:rsidRPr="00203505" w:rsidRDefault="005F303C" w:rsidP="005F30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0350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 ОП та ПБ ТОВ «ННН»</w:t>
      </w:r>
    </w:p>
    <w:p w:rsidR="005F303C" w:rsidRPr="00203505" w:rsidRDefault="005F303C" w:rsidP="005F30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5F303C" w:rsidRPr="00203505" w:rsidRDefault="005F303C" w:rsidP="005F30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5F303C" w:rsidRPr="00203505" w:rsidRDefault="005F303C" w:rsidP="005F303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</w:pP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>На виконання положень Законів України «Про охорону праці», «Про пожежну безпеку», вимог Положення про розробку інструкцій з охорони праці, Правил пожежної безпеки в Україні</w:t>
      </w:r>
    </w:p>
    <w:p w:rsidR="005F303C" w:rsidRPr="00203505" w:rsidRDefault="005F303C" w:rsidP="005F303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</w:pPr>
    </w:p>
    <w:p w:rsidR="005F303C" w:rsidRPr="00203505" w:rsidRDefault="005F303C" w:rsidP="005F303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color w:val="262424"/>
          <w:sz w:val="24"/>
          <w:szCs w:val="24"/>
          <w:lang w:val="uk-UA"/>
        </w:rPr>
      </w:pPr>
      <w:r w:rsidRPr="00203505">
        <w:rPr>
          <w:rFonts w:ascii="Times New Roman" w:eastAsia="Times New Roman" w:hAnsi="Times New Roman" w:cs="Times New Roman"/>
          <w:b/>
          <w:bCs/>
          <w:color w:val="262424"/>
          <w:sz w:val="24"/>
          <w:szCs w:val="24"/>
          <w:lang w:val="uk-UA"/>
        </w:rPr>
        <w:t>НАКАЗУЮ:</w:t>
      </w:r>
    </w:p>
    <w:p w:rsidR="005F303C" w:rsidRPr="00203505" w:rsidRDefault="005F303C" w:rsidP="005F303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</w:pPr>
    </w:p>
    <w:p w:rsidR="005F303C" w:rsidRPr="00203505" w:rsidRDefault="005F303C" w:rsidP="005F303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</w:pP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 xml:space="preserve">1. Особі, відповідальній за охорону праці, спільно з керівниками та спеціалістами підприємства переглянути та надати на затвердження актуальний перелік інструкцій з охорони праці та пожежної безпеки. </w:t>
      </w:r>
    </w:p>
    <w:p w:rsidR="005F303C" w:rsidRPr="00203505" w:rsidRDefault="005F303C" w:rsidP="005F303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</w:pP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 xml:space="preserve">Термін: 12.01.2021 р. </w:t>
      </w:r>
    </w:p>
    <w:p w:rsidR="005F303C" w:rsidRPr="00203505" w:rsidRDefault="005F303C" w:rsidP="005F303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</w:pP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>2. Особі, відповідальній за охорону праці, організувати перегляд та розробку інструкцій з охорони праці згідно із затвердженим Переліком.</w:t>
      </w:r>
    </w:p>
    <w:p w:rsidR="005F303C" w:rsidRPr="00203505" w:rsidRDefault="005F303C" w:rsidP="005F303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</w:pP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>Термін: 12.02.2021 р.</w:t>
      </w:r>
    </w:p>
    <w:p w:rsidR="005F303C" w:rsidRPr="00203505" w:rsidRDefault="005F303C" w:rsidP="005F303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</w:pP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>3. Керівникам та спеціалістам підприємства розробити та переглянути інструкції з охорони праці та пожежної безпеки відповідно до повноважень та компетенції.</w:t>
      </w:r>
    </w:p>
    <w:p w:rsidR="005F303C" w:rsidRPr="00203505" w:rsidRDefault="005F303C" w:rsidP="005F303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</w:pP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>Термін: 12.02.2021 р.</w:t>
      </w:r>
    </w:p>
    <w:p w:rsidR="005F303C" w:rsidRPr="00203505" w:rsidRDefault="005F303C" w:rsidP="005F303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</w:pP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>4. Особі, відповідальній за охорону праці, проконтролювати відповідність розроблених та переглянутих інструкцій з охорони праці умовам праці, чинному законодавству та нормативно-правовим актам України з охорони праці та пожежної безпеки.</w:t>
      </w:r>
    </w:p>
    <w:p w:rsidR="005F303C" w:rsidRPr="00203505" w:rsidRDefault="005F303C" w:rsidP="005F303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</w:pP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>Термін:15.02.2021 р.</w:t>
      </w:r>
    </w:p>
    <w:p w:rsidR="005F303C" w:rsidRPr="00203505" w:rsidRDefault="005F303C" w:rsidP="005F303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</w:pP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>5. Особі, відповідальній за охорону праці, підготувати та надати для підписання накази про введення в дію розроблених та переглянутих інструкцій з охорони праці та пожежної безпеки.</w:t>
      </w:r>
    </w:p>
    <w:p w:rsidR="005F303C" w:rsidRPr="00203505" w:rsidRDefault="005F303C" w:rsidP="005F303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</w:pP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>Термін 18.02.2021 р.</w:t>
      </w:r>
    </w:p>
    <w:p w:rsidR="005F303C" w:rsidRPr="00203505" w:rsidRDefault="005F303C" w:rsidP="005F303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</w:pP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>6. Контроль за виконанням наказу залишаю за собою.</w:t>
      </w:r>
    </w:p>
    <w:p w:rsidR="005F303C" w:rsidRPr="00203505" w:rsidRDefault="005F303C" w:rsidP="005F303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</w:pPr>
    </w:p>
    <w:p w:rsidR="005F303C" w:rsidRPr="00203505" w:rsidRDefault="005F303C" w:rsidP="005F303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</w:pPr>
    </w:p>
    <w:p w:rsidR="005F303C" w:rsidRPr="00203505" w:rsidRDefault="005F303C" w:rsidP="005F303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</w:pPr>
    </w:p>
    <w:p w:rsidR="005F303C" w:rsidRPr="00203505" w:rsidRDefault="005F303C" w:rsidP="005F303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</w:pPr>
    </w:p>
    <w:p w:rsidR="005F303C" w:rsidRPr="00203505" w:rsidRDefault="005F303C" w:rsidP="005F303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</w:pP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 xml:space="preserve">Директор </w:t>
      </w: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ab/>
      </w: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ab/>
      </w: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ab/>
      </w: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ab/>
      </w: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ab/>
      </w: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ab/>
      </w: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ab/>
        <w:t>В.В. В</w:t>
      </w:r>
    </w:p>
    <w:p w:rsidR="00950AA2" w:rsidRDefault="00950AA2"/>
    <w:sectPr w:rsidR="00950AA2" w:rsidSect="00950A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defaultTabStop w:val="708"/>
  <w:characterSpacingControl w:val="doNotCompress"/>
  <w:compat/>
  <w:rsids>
    <w:rsidRoot w:val="007464D5"/>
    <w:rsid w:val="001550F2"/>
    <w:rsid w:val="001D6D40"/>
    <w:rsid w:val="0021057F"/>
    <w:rsid w:val="0021745C"/>
    <w:rsid w:val="004951AF"/>
    <w:rsid w:val="005F303C"/>
    <w:rsid w:val="007464D5"/>
    <w:rsid w:val="00865D37"/>
    <w:rsid w:val="008F5826"/>
    <w:rsid w:val="00950AA2"/>
    <w:rsid w:val="00AC4C71"/>
    <w:rsid w:val="00AC6B74"/>
    <w:rsid w:val="00AF3F93"/>
    <w:rsid w:val="00CA1C9F"/>
    <w:rsid w:val="00CD5E9B"/>
    <w:rsid w:val="00D361D9"/>
    <w:rsid w:val="00D97C19"/>
    <w:rsid w:val="00F434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03C"/>
    <w:pPr>
      <w:spacing w:after="160" w:line="259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1245</Characters>
  <Application>Microsoft Office Word</Application>
  <DocSecurity>0</DocSecurity>
  <Lines>10</Lines>
  <Paragraphs>2</Paragraphs>
  <ScaleCrop>false</ScaleCrop>
  <Company/>
  <LinksUpToDate>false</LinksUpToDate>
  <CharactersWithSpaces>1461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Левцун</dc:creator>
  <cp:lastModifiedBy>Левцун</cp:lastModifiedBy>
  <cp:revision>2</cp:revision>
  <dcterms:created xsi:type="dcterms:W3CDTF">2021-06-02T12:42:00Z</dcterms:created>
  <dcterms:modified xsi:type="dcterms:W3CDTF">2021-06-02T12:43:00Z</dcterms:modified>
</cp:coreProperties>
</file>